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C67" w:rsidRPr="00926C67" w:rsidRDefault="00926C67" w:rsidP="00926C67">
      <w:pPr>
        <w:pStyle w:val="a3"/>
        <w:ind w:left="-709"/>
        <w:jc w:val="center"/>
        <w:rPr>
          <w:b/>
          <w:sz w:val="40"/>
          <w:szCs w:val="40"/>
        </w:rPr>
      </w:pPr>
      <w:r w:rsidRPr="00926C67">
        <w:rPr>
          <w:b/>
          <w:sz w:val="40"/>
          <w:szCs w:val="40"/>
        </w:rPr>
        <w:t>Как научить ребёнка правильно разговаривать</w:t>
      </w:r>
    </w:p>
    <w:p w:rsidR="00926C67" w:rsidRDefault="00926C67" w:rsidP="00926C67">
      <w:pPr>
        <w:pStyle w:val="a3"/>
        <w:ind w:left="-709"/>
      </w:pPr>
    </w:p>
    <w:p w:rsidR="00926C67" w:rsidRDefault="00926C67" w:rsidP="00926C67">
      <w:pPr>
        <w:pStyle w:val="a3"/>
        <w:ind w:left="-709"/>
        <w:jc w:val="both"/>
        <w:rPr>
          <w:sz w:val="28"/>
          <w:szCs w:val="28"/>
        </w:rPr>
      </w:pPr>
      <w:r>
        <w:tab/>
        <w:t xml:space="preserve">     </w:t>
      </w:r>
      <w:r w:rsidRPr="00926C67">
        <w:rPr>
          <w:sz w:val="28"/>
          <w:szCs w:val="28"/>
        </w:rPr>
        <w:t xml:space="preserve">Умение разговаривать со своим ребенком является важной задачей в воспитании. То, как вы разговариваете с ребенком, учит его правильно разговаривать с другими людьми. Существует несколько способов, как научить ребенка правильно разговаривать. Вот некоторые из них: </w:t>
      </w:r>
    </w:p>
    <w:p w:rsidR="00926C67" w:rsidRPr="00926C67" w:rsidRDefault="00926C67" w:rsidP="00926C67">
      <w:pPr>
        <w:pStyle w:val="a3"/>
        <w:ind w:left="-709"/>
        <w:jc w:val="both"/>
        <w:rPr>
          <w:sz w:val="28"/>
          <w:szCs w:val="28"/>
        </w:rPr>
      </w:pPr>
    </w:p>
    <w:p w:rsidR="00926C67" w:rsidRPr="00926C67" w:rsidRDefault="00926C67" w:rsidP="00926C67">
      <w:pPr>
        <w:pStyle w:val="a3"/>
        <w:ind w:left="-709"/>
        <w:jc w:val="both"/>
        <w:rPr>
          <w:sz w:val="28"/>
          <w:szCs w:val="28"/>
        </w:rPr>
      </w:pPr>
      <w:r w:rsidRPr="00926C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926C67">
        <w:rPr>
          <w:sz w:val="28"/>
          <w:szCs w:val="28"/>
        </w:rPr>
        <w:t xml:space="preserve">Обратитесь к ребенку. Начните разговор с обращения: «Данил (Рита, Маша…), не мог бы ты…». </w:t>
      </w:r>
    </w:p>
    <w:p w:rsidR="00926C67" w:rsidRPr="00926C67" w:rsidRDefault="00926C67" w:rsidP="00926C67">
      <w:pPr>
        <w:pStyle w:val="a3"/>
        <w:ind w:left="-709"/>
        <w:jc w:val="both"/>
        <w:rPr>
          <w:sz w:val="28"/>
          <w:szCs w:val="28"/>
        </w:rPr>
      </w:pPr>
    </w:p>
    <w:p w:rsidR="00926C67" w:rsidRPr="00926C67" w:rsidRDefault="00926C67" w:rsidP="00926C67">
      <w:pPr>
        <w:pStyle w:val="a3"/>
        <w:ind w:left="-709"/>
        <w:jc w:val="both"/>
        <w:rPr>
          <w:sz w:val="28"/>
          <w:szCs w:val="28"/>
        </w:rPr>
      </w:pPr>
      <w:r w:rsidRPr="00926C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926C67">
        <w:rPr>
          <w:sz w:val="28"/>
          <w:szCs w:val="28"/>
        </w:rPr>
        <w:t xml:space="preserve">Будьте краткими. Изложите свою просьбу в одном предложении. Чем дольше вы говорите, тем больше вероятность, что ваш ребенок пропустит многое мимо ушей. </w:t>
      </w:r>
    </w:p>
    <w:p w:rsidR="00926C67" w:rsidRPr="00926C67" w:rsidRDefault="00926C67" w:rsidP="00926C67">
      <w:pPr>
        <w:pStyle w:val="a3"/>
        <w:ind w:left="-709"/>
        <w:jc w:val="both"/>
        <w:rPr>
          <w:sz w:val="28"/>
          <w:szCs w:val="28"/>
        </w:rPr>
      </w:pPr>
    </w:p>
    <w:p w:rsidR="00926C67" w:rsidRPr="00926C67" w:rsidRDefault="00926C67" w:rsidP="00926C67">
      <w:pPr>
        <w:pStyle w:val="a3"/>
        <w:ind w:left="-709"/>
        <w:jc w:val="both"/>
        <w:rPr>
          <w:sz w:val="28"/>
          <w:szCs w:val="28"/>
        </w:rPr>
      </w:pPr>
      <w:r w:rsidRPr="00926C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926C67">
        <w:rPr>
          <w:sz w:val="28"/>
          <w:szCs w:val="28"/>
        </w:rPr>
        <w:t>Попросите ребенка повторить просьбу, которую вы только что провозгласили ему. Если он не сможет повторить, значит, она слишком длинная или слишком непонятная.</w:t>
      </w:r>
    </w:p>
    <w:p w:rsidR="00926C67" w:rsidRPr="00926C67" w:rsidRDefault="00926C67" w:rsidP="00926C67">
      <w:pPr>
        <w:pStyle w:val="a3"/>
        <w:ind w:left="-709"/>
        <w:jc w:val="both"/>
        <w:rPr>
          <w:sz w:val="28"/>
          <w:szCs w:val="28"/>
        </w:rPr>
      </w:pPr>
    </w:p>
    <w:p w:rsidR="00926C67" w:rsidRPr="00926C67" w:rsidRDefault="00926C67" w:rsidP="00926C67">
      <w:pPr>
        <w:pStyle w:val="a3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26C67">
        <w:rPr>
          <w:sz w:val="28"/>
          <w:szCs w:val="28"/>
        </w:rPr>
        <w:t>Избегайте запретных замечаний. Вместо «Не бегай», попробуйте сказать: «Дома мы ходим, а на улице бегаем».</w:t>
      </w:r>
    </w:p>
    <w:p w:rsidR="00926C67" w:rsidRPr="00926C67" w:rsidRDefault="00926C67" w:rsidP="00926C67">
      <w:pPr>
        <w:pStyle w:val="a3"/>
        <w:ind w:left="-709"/>
        <w:jc w:val="both"/>
        <w:rPr>
          <w:sz w:val="28"/>
          <w:szCs w:val="28"/>
        </w:rPr>
      </w:pPr>
    </w:p>
    <w:p w:rsidR="00926C67" w:rsidRPr="00926C67" w:rsidRDefault="00926C67" w:rsidP="00926C67">
      <w:pPr>
        <w:pStyle w:val="a3"/>
        <w:ind w:left="-709"/>
        <w:jc w:val="both"/>
        <w:rPr>
          <w:sz w:val="28"/>
          <w:szCs w:val="28"/>
        </w:rPr>
      </w:pPr>
      <w:r w:rsidRPr="00926C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926C67">
        <w:rPr>
          <w:sz w:val="28"/>
          <w:szCs w:val="28"/>
        </w:rPr>
        <w:t>Используйте слова «Когда</w:t>
      </w:r>
      <w:proofErr w:type="gramStart"/>
      <w:r w:rsidRPr="00926C67">
        <w:rPr>
          <w:sz w:val="28"/>
          <w:szCs w:val="28"/>
        </w:rPr>
        <w:t>…,</w:t>
      </w:r>
      <w:proofErr w:type="gramEnd"/>
      <w:r w:rsidRPr="00926C67">
        <w:rPr>
          <w:sz w:val="28"/>
          <w:szCs w:val="28"/>
        </w:rPr>
        <w:t>тогда». Фраза «Когда ты закончишь работу, тогда сможешь посмотреть телевизор», подразумевающее то, что вы ждете послушания, прозвучит лучше, чем та, которая начинается с «если».</w:t>
      </w:r>
    </w:p>
    <w:p w:rsidR="00926C67" w:rsidRPr="00926C67" w:rsidRDefault="00926C67" w:rsidP="00926C67">
      <w:pPr>
        <w:pStyle w:val="a3"/>
        <w:ind w:left="-709"/>
        <w:jc w:val="both"/>
        <w:rPr>
          <w:sz w:val="28"/>
          <w:szCs w:val="28"/>
        </w:rPr>
      </w:pPr>
    </w:p>
    <w:p w:rsidR="00926C67" w:rsidRPr="00926C67" w:rsidRDefault="00926C67" w:rsidP="00926C67">
      <w:pPr>
        <w:pStyle w:val="a3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26C67">
        <w:rPr>
          <w:sz w:val="28"/>
          <w:szCs w:val="28"/>
        </w:rPr>
        <w:t>Если мы хотим научить ребенка правильно разговаривать, то чем моложе ребенок, тем короче и проще должна быть фраза. Ребенок должен вас понимать и усваивать. Типичная ошибка родителей – задать вопрос «Почему ты сделал это?» трехлетнему ребенку. Многие взрослые не могут ответить на этот вопрос по поводу своего поведения. Гораздо корректнее спросить: «Давай поговорим о том, что ты наделал».</w:t>
      </w:r>
    </w:p>
    <w:p w:rsidR="00926C67" w:rsidRPr="00926C67" w:rsidRDefault="00926C67" w:rsidP="00926C67">
      <w:pPr>
        <w:pStyle w:val="a3"/>
        <w:ind w:left="-709"/>
        <w:jc w:val="both"/>
        <w:rPr>
          <w:sz w:val="28"/>
          <w:szCs w:val="28"/>
        </w:rPr>
      </w:pPr>
    </w:p>
    <w:p w:rsidR="00926C67" w:rsidRPr="00926C67" w:rsidRDefault="00926C67" w:rsidP="00926C67">
      <w:pPr>
        <w:pStyle w:val="a3"/>
        <w:ind w:left="-709"/>
        <w:jc w:val="both"/>
        <w:rPr>
          <w:sz w:val="28"/>
          <w:szCs w:val="28"/>
        </w:rPr>
      </w:pPr>
      <w:r w:rsidRPr="00926C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926C67">
        <w:rPr>
          <w:sz w:val="28"/>
          <w:szCs w:val="28"/>
        </w:rPr>
        <w:t>Успокойте ребенка спокойным тоном. Чем громче кричит ребенок, тем мягче отвечайте ему. Говорите фразами: «Я понимаю», «Чем я могу помочь?».</w:t>
      </w:r>
    </w:p>
    <w:p w:rsidR="00926C67" w:rsidRPr="00926C67" w:rsidRDefault="00926C67" w:rsidP="00926C67">
      <w:pPr>
        <w:pStyle w:val="a3"/>
        <w:ind w:left="-709"/>
        <w:jc w:val="both"/>
        <w:rPr>
          <w:sz w:val="28"/>
          <w:szCs w:val="28"/>
        </w:rPr>
      </w:pPr>
    </w:p>
    <w:p w:rsidR="00926C67" w:rsidRPr="00926C67" w:rsidRDefault="00926C67" w:rsidP="00926C67">
      <w:pPr>
        <w:pStyle w:val="a3"/>
        <w:ind w:left="-709"/>
        <w:jc w:val="both"/>
        <w:rPr>
          <w:sz w:val="28"/>
          <w:szCs w:val="28"/>
        </w:rPr>
      </w:pPr>
      <w:r w:rsidRPr="00926C67">
        <w:rPr>
          <w:sz w:val="28"/>
          <w:szCs w:val="28"/>
        </w:rPr>
        <w:t xml:space="preserve">Иногда заботливый собеседник может успокоить бунтующего ребенка. </w:t>
      </w:r>
    </w:p>
    <w:p w:rsidR="00926C67" w:rsidRPr="00926C67" w:rsidRDefault="00926C67" w:rsidP="00926C67">
      <w:pPr>
        <w:pStyle w:val="a3"/>
        <w:ind w:left="-709"/>
        <w:jc w:val="both"/>
        <w:rPr>
          <w:sz w:val="28"/>
          <w:szCs w:val="28"/>
        </w:rPr>
      </w:pPr>
    </w:p>
    <w:p w:rsidR="00926C67" w:rsidRPr="00926C67" w:rsidRDefault="00926C67" w:rsidP="00926C67">
      <w:pPr>
        <w:pStyle w:val="a3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26C67">
        <w:rPr>
          <w:sz w:val="28"/>
          <w:szCs w:val="28"/>
        </w:rPr>
        <w:t xml:space="preserve"> Раскройте замкнутого ребенка. Внимательно выбранные фразы помогают </w:t>
      </w:r>
      <w:proofErr w:type="gramStart"/>
      <w:r w:rsidRPr="00926C67">
        <w:rPr>
          <w:sz w:val="28"/>
          <w:szCs w:val="28"/>
        </w:rPr>
        <w:t>разговорить</w:t>
      </w:r>
      <w:proofErr w:type="gramEnd"/>
      <w:r w:rsidRPr="00926C67">
        <w:rPr>
          <w:sz w:val="28"/>
          <w:szCs w:val="28"/>
        </w:rPr>
        <w:t xml:space="preserve"> застенчивых и скромных детей. Начните беседовать </w:t>
      </w:r>
      <w:proofErr w:type="gramStart"/>
      <w:r w:rsidRPr="00926C67">
        <w:rPr>
          <w:sz w:val="28"/>
          <w:szCs w:val="28"/>
        </w:rPr>
        <w:t>на те</w:t>
      </w:r>
      <w:proofErr w:type="gramEnd"/>
      <w:r w:rsidRPr="00926C67">
        <w:rPr>
          <w:sz w:val="28"/>
          <w:szCs w:val="28"/>
        </w:rPr>
        <w:t xml:space="preserve"> темы, которые нравятся вашему малышу. Задавайте вопросы, которые требуют не только «да» или «нет». Вместо: «У тебя был удачный день в школе?» скажите: «Что самое забавное, что ты сделал сегодня?».</w:t>
      </w:r>
    </w:p>
    <w:p w:rsidR="00926C67" w:rsidRPr="00926C67" w:rsidRDefault="00926C67" w:rsidP="00926C67">
      <w:pPr>
        <w:pStyle w:val="a3"/>
        <w:ind w:left="-709"/>
        <w:jc w:val="both"/>
        <w:rPr>
          <w:sz w:val="28"/>
          <w:szCs w:val="28"/>
        </w:rPr>
      </w:pPr>
    </w:p>
    <w:p w:rsidR="0017342D" w:rsidRPr="00926C67" w:rsidRDefault="00926C67" w:rsidP="00926C67">
      <w:pPr>
        <w:pStyle w:val="a3"/>
        <w:ind w:left="-709"/>
        <w:jc w:val="both"/>
        <w:rPr>
          <w:sz w:val="28"/>
          <w:szCs w:val="28"/>
        </w:rPr>
      </w:pPr>
      <w:r w:rsidRPr="00926C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926C67">
        <w:rPr>
          <w:sz w:val="28"/>
          <w:szCs w:val="28"/>
        </w:rPr>
        <w:t>Ну и напоследок, будьте вежливыми в разговоре с ребенком. Говоря о просьбе, говорите «Пожалуйста». Как научить ребенка правильно разговаривать - говорите с ребенком так, как вы хотите, чтобы он разговаривал с вами.</w:t>
      </w:r>
    </w:p>
    <w:sectPr w:rsidR="0017342D" w:rsidRPr="00926C67" w:rsidSect="00926C6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6C67"/>
    <w:rsid w:val="0017342D"/>
    <w:rsid w:val="00926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6C6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1890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</dc:creator>
  <cp:lastModifiedBy>Nic</cp:lastModifiedBy>
  <cp:revision>1</cp:revision>
  <dcterms:created xsi:type="dcterms:W3CDTF">2014-07-11T17:27:00Z</dcterms:created>
  <dcterms:modified xsi:type="dcterms:W3CDTF">2014-07-11T17:29:00Z</dcterms:modified>
</cp:coreProperties>
</file>